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4F" w:rsidRPr="00FA2A61" w:rsidRDefault="00FA2A61" w:rsidP="00FA2A61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</w:rPr>
      </w:pPr>
      <w:r w:rsidRPr="00FA2A61">
        <w:rPr>
          <w:rFonts w:ascii="Times New Roman" w:hAnsi="Times New Roman"/>
          <w:b/>
          <w:color w:val="222222"/>
          <w:sz w:val="28"/>
        </w:rPr>
        <w:t xml:space="preserve">Описание клинического случая пациента с </w:t>
      </w:r>
      <w:proofErr w:type="spellStart"/>
      <w:r w:rsidRPr="00FA2A61">
        <w:rPr>
          <w:rFonts w:ascii="Times New Roman" w:hAnsi="Times New Roman"/>
          <w:b/>
          <w:color w:val="222222"/>
          <w:sz w:val="28"/>
        </w:rPr>
        <w:t>кардио</w:t>
      </w:r>
      <w:proofErr w:type="spellEnd"/>
      <w:r w:rsidRPr="00FA2A61">
        <w:rPr>
          <w:rFonts w:ascii="Times New Roman" w:hAnsi="Times New Roman"/>
          <w:b/>
          <w:color w:val="222222"/>
          <w:sz w:val="28"/>
        </w:rPr>
        <w:t>-</w:t>
      </w:r>
      <w:proofErr w:type="spellStart"/>
      <w:r w:rsidRPr="00FA2A61">
        <w:rPr>
          <w:rFonts w:ascii="Times New Roman" w:hAnsi="Times New Roman"/>
          <w:b/>
          <w:color w:val="222222"/>
          <w:sz w:val="28"/>
        </w:rPr>
        <w:t>фацио</w:t>
      </w:r>
      <w:proofErr w:type="spellEnd"/>
      <w:r w:rsidRPr="00FA2A61">
        <w:rPr>
          <w:rFonts w:ascii="Times New Roman" w:hAnsi="Times New Roman"/>
          <w:b/>
          <w:color w:val="222222"/>
          <w:sz w:val="28"/>
        </w:rPr>
        <w:t>-кожным синдромом</w:t>
      </w:r>
    </w:p>
    <w:p w:rsidR="00FA2A61" w:rsidRPr="00FA2A61" w:rsidRDefault="00FA2A61" w:rsidP="00FA2A61">
      <w:pPr>
        <w:spacing w:line="360" w:lineRule="auto"/>
        <w:jc w:val="both"/>
        <w:rPr>
          <w:rFonts w:ascii="Times New Roman" w:hAnsi="Times New Roman"/>
          <w:color w:val="222222"/>
          <w:sz w:val="28"/>
        </w:rPr>
      </w:pPr>
    </w:p>
    <w:p w:rsidR="00FA2A61" w:rsidRPr="00FA2A61" w:rsidRDefault="00FA2A61" w:rsidP="00FA2A61">
      <w:pPr>
        <w:spacing w:line="360" w:lineRule="auto"/>
        <w:jc w:val="both"/>
        <w:rPr>
          <w:rFonts w:ascii="Times New Roman" w:hAnsi="Times New Roman"/>
          <w:color w:val="222222"/>
          <w:sz w:val="28"/>
        </w:rPr>
      </w:pPr>
      <w:r w:rsidRPr="00FA2A61">
        <w:rPr>
          <w:rFonts w:ascii="Times New Roman" w:hAnsi="Times New Roman"/>
          <w:color w:val="222222"/>
          <w:sz w:val="28"/>
        </w:rPr>
        <w:t>Хрипкова П.Г.</w:t>
      </w:r>
    </w:p>
    <w:p w:rsidR="00FA2A61" w:rsidRPr="00FA2A61" w:rsidRDefault="00FA2A61" w:rsidP="00FA2A61">
      <w:pPr>
        <w:spacing w:line="360" w:lineRule="auto"/>
        <w:jc w:val="both"/>
        <w:rPr>
          <w:rFonts w:ascii="Times New Roman" w:hAnsi="Times New Roman"/>
          <w:color w:val="222222"/>
          <w:sz w:val="28"/>
        </w:rPr>
      </w:pPr>
      <w:r w:rsidRPr="00FA2A61">
        <w:rPr>
          <w:rFonts w:ascii="Times New Roman" w:hAnsi="Times New Roman"/>
          <w:color w:val="222222"/>
          <w:sz w:val="28"/>
        </w:rPr>
        <w:t>Врач-невролог</w:t>
      </w:r>
    </w:p>
    <w:p w:rsidR="00FA2A61" w:rsidRPr="00FA2A61" w:rsidRDefault="00FA2A61" w:rsidP="00FA2A61">
      <w:pPr>
        <w:spacing w:line="360" w:lineRule="auto"/>
        <w:jc w:val="both"/>
        <w:rPr>
          <w:rFonts w:ascii="Times New Roman" w:hAnsi="Times New Roman"/>
          <w:color w:val="222222"/>
          <w:sz w:val="28"/>
        </w:rPr>
      </w:pPr>
      <w:r w:rsidRPr="00FA2A61">
        <w:rPr>
          <w:rFonts w:ascii="Times New Roman" w:hAnsi="Times New Roman"/>
          <w:color w:val="222222"/>
          <w:sz w:val="28"/>
        </w:rPr>
        <w:t>ГБУЗ СО ТЛРЦ «АРИАДНА»</w:t>
      </w:r>
    </w:p>
    <w:p w:rsidR="00FA2A61" w:rsidRPr="00FA2A61" w:rsidRDefault="00FA2A61" w:rsidP="00FA2A61">
      <w:pPr>
        <w:spacing w:line="360" w:lineRule="auto"/>
        <w:jc w:val="both"/>
        <w:rPr>
          <w:rFonts w:ascii="Times New Roman" w:hAnsi="Times New Roman"/>
          <w:color w:val="222222"/>
          <w:sz w:val="28"/>
        </w:rPr>
      </w:pP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bCs/>
          <w:color w:val="222222"/>
          <w:sz w:val="28"/>
          <w:szCs w:val="28"/>
        </w:rPr>
        <w:t>Резюме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. В статье приводится клинический случай редкого генетического синдрома группы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РАСопатий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. Пациент находился на реабилитационном лечении на базе отделения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нейрореабилитации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ГБУЗ СО ТЛРЦ «Ариадна» в 2022 году.</w:t>
      </w:r>
    </w:p>
    <w:p w:rsidR="00566D4F" w:rsidRPr="00FA2A61" w:rsidRDefault="00566D4F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bCs/>
          <w:color w:val="222222"/>
          <w:sz w:val="28"/>
          <w:szCs w:val="28"/>
        </w:rPr>
        <w:t>Ключевые слова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РАСопатии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>, КФКС (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кардио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фацио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-кожный синдром\ 3-го типа\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cardiofaciocutaneous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syndrome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3\ С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F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С3)</w:t>
      </w:r>
    </w:p>
    <w:p w:rsidR="00566D4F" w:rsidRPr="00FA2A61" w:rsidRDefault="00566D4F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61">
        <w:rPr>
          <w:rFonts w:ascii="Times New Roman" w:hAnsi="Times New Roman" w:cs="Times New Roman"/>
          <w:bCs/>
          <w:color w:val="222222"/>
          <w:sz w:val="28"/>
          <w:szCs w:val="28"/>
        </w:rPr>
        <w:t>Вступление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.КФКС</w:t>
      </w:r>
      <w:proofErr w:type="spellEnd"/>
      <w:r w:rsidR="00506074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A2A61">
        <w:rPr>
          <w:rFonts w:ascii="Times New Roman" w:hAnsi="Times New Roman" w:cs="Times New Roman"/>
          <w:sz w:val="28"/>
          <w:szCs w:val="28"/>
        </w:rPr>
        <w:t xml:space="preserve">относится к группе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РАСопатии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фенотипически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схожих генетических синдромов, вызванных мутациями в генах, которые кодируют компоненты и регуляторы RAS/MAPC-сигнального пути (РАС/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митоген-ктивируемая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протеинкиназа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), ответственного за пролиферацию, дифференцировку, старение и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апоптоз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клеток и обеспечивающего этим нормальное развитие клеток и тканей организма</w:t>
      </w:r>
      <w:r w:rsidR="00506074" w:rsidRPr="00FA2A61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в целом</w:t>
      </w:r>
      <w:r w:rsidR="00506074" w:rsidRPr="00FA2A61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в эмбриональном и постнатальном периодах</w:t>
      </w:r>
      <w:r w:rsidR="00506074" w:rsidRPr="00FA2A6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РАСопатиям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относят такие заболевания, как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нейрофиброматоз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1-го типа, синдромы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Нунан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LEOPARD,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Кастелло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Легиуса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кардио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фацио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-кожный, капиллярной и артериовенозной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мальформации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Описанный синдром вызван мутациями в генах 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KRAS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BRAF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MAP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KI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MAP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K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2, большинство из которых возникает 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de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A2A61">
        <w:rPr>
          <w:rFonts w:ascii="Times New Roman" w:hAnsi="Times New Roman" w:cs="Times New Roman"/>
          <w:color w:val="222222"/>
          <w:sz w:val="28"/>
          <w:szCs w:val="28"/>
          <w:lang w:val="en-GB"/>
        </w:rPr>
        <w:t>novo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. Имеет аутосомно-доминантный тип наследования.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Общие клинические признаки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РАСопатий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кардиомиопатии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и разные пороки развития сердечно-сосудистой системы, постнатальная задержка роста, лицевой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дисморфизм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аномалии опорно-двигательного аппарата и кожных покровов,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нейрокогнитивные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расстройства разной степени и повышенный риск онкологических заболеваний</w:t>
      </w:r>
      <w:r w:rsidR="00506074" w:rsidRPr="00FA2A6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66D4F" w:rsidRPr="00FA2A61" w:rsidRDefault="00566D4F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bCs/>
          <w:sz w:val="28"/>
          <w:szCs w:val="28"/>
        </w:rPr>
        <w:t>Описание случая</w:t>
      </w:r>
      <w:r w:rsidRPr="00FA2A61">
        <w:rPr>
          <w:rFonts w:ascii="Times New Roman" w:hAnsi="Times New Roman" w:cs="Times New Roman"/>
          <w:sz w:val="28"/>
          <w:szCs w:val="28"/>
        </w:rPr>
        <w:t xml:space="preserve">: Пациент А., 2018 года рождения. Находился на лечении в отделении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нейрореабили</w:t>
      </w:r>
      <w:r w:rsidR="00506074" w:rsidRPr="00FA2A61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="00506074" w:rsidRPr="00FA2A61">
        <w:rPr>
          <w:rFonts w:ascii="Times New Roman" w:hAnsi="Times New Roman" w:cs="Times New Roman"/>
          <w:sz w:val="28"/>
          <w:szCs w:val="28"/>
        </w:rPr>
        <w:t xml:space="preserve"> в 2022 г. При поступлении</w:t>
      </w:r>
      <w:r w:rsidRPr="00FA2A61">
        <w:rPr>
          <w:rFonts w:ascii="Times New Roman" w:hAnsi="Times New Roman" w:cs="Times New Roman"/>
          <w:sz w:val="28"/>
          <w:szCs w:val="28"/>
        </w:rPr>
        <w:t xml:space="preserve"> жалобы мамы на задержку в речевом развитии, низкие весовые прибавки, двигательные нарушения — ходьба только в ходунках или у опоры. Кроме того, запрос мамы на социализацию ребёнка.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sz w:val="28"/>
          <w:szCs w:val="28"/>
        </w:rPr>
        <w:t>Семейный анамн</w:t>
      </w:r>
      <w:r w:rsidR="00506074" w:rsidRPr="00FA2A61">
        <w:rPr>
          <w:rFonts w:ascii="Times New Roman" w:hAnsi="Times New Roman" w:cs="Times New Roman"/>
          <w:sz w:val="28"/>
          <w:szCs w:val="28"/>
        </w:rPr>
        <w:t>ез не отягощён. Анамнез жизни: р</w:t>
      </w:r>
      <w:r w:rsidRPr="00FA2A61">
        <w:rPr>
          <w:rFonts w:ascii="Times New Roman" w:hAnsi="Times New Roman" w:cs="Times New Roman"/>
          <w:sz w:val="28"/>
          <w:szCs w:val="28"/>
        </w:rPr>
        <w:t xml:space="preserve">одился на сроке 36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, масса при рождении=3350 г, рост=52 см, ОГ=35 см, ОГК=34см,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ш.Апгар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8/9 б. С рождения отмечалась малая прибавка веса. Проводилось лечени</w:t>
      </w:r>
      <w:r w:rsidR="00506074" w:rsidRPr="00FA2A61">
        <w:rPr>
          <w:rFonts w:ascii="Times New Roman" w:hAnsi="Times New Roman" w:cs="Times New Roman"/>
          <w:sz w:val="28"/>
          <w:szCs w:val="28"/>
        </w:rPr>
        <w:t>е, обследование в Самарской ДКБ. Д</w:t>
      </w:r>
      <w:r w:rsidRPr="00FA2A61">
        <w:rPr>
          <w:rFonts w:ascii="Times New Roman" w:hAnsi="Times New Roman" w:cs="Times New Roman"/>
          <w:sz w:val="28"/>
          <w:szCs w:val="28"/>
        </w:rPr>
        <w:t xml:space="preserve">иагноз: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>-энергетичес</w:t>
      </w:r>
      <w:r w:rsidR="00506074" w:rsidRPr="00FA2A61">
        <w:rPr>
          <w:rFonts w:ascii="Times New Roman" w:hAnsi="Times New Roman" w:cs="Times New Roman"/>
          <w:sz w:val="28"/>
          <w:szCs w:val="28"/>
        </w:rPr>
        <w:t>кая недостаточность 2 ст. (22%),</w:t>
      </w:r>
      <w:r w:rsidRPr="00FA2A61">
        <w:rPr>
          <w:rFonts w:ascii="Times New Roman" w:hAnsi="Times New Roman" w:cs="Times New Roman"/>
          <w:sz w:val="28"/>
          <w:szCs w:val="28"/>
        </w:rPr>
        <w:t xml:space="preserve"> Кахексия. Высокий риск внутренних осложнений. Генетический синдром неуточнённый. Сопутствующий диагноз — внутренняя гидроцефалия,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субкомпенсированная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форма. Реактивные изменения печени и поджелудочной железы.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Полидефицитарное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состояние, нарушение фосфорно-кальциевого обмена. Инфицированность ВПГ 1\2 тип. В больнице установлен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зонд (с 2 лет 10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до 3 лет 9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). Подбиралось лечебное питание. Отмечалась положительная динамика на фоне лечения — вес при выписке 8,2 кг, рост 86 см. При поступлении в ТЛРЦ пациент весит 9 кг. 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sz w:val="28"/>
          <w:szCs w:val="28"/>
        </w:rPr>
        <w:t xml:space="preserve">Генетик: по результатам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полноэкзомного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обнаружен ранее описанный в литературе вариант </w:t>
      </w:r>
      <w:proofErr w:type="spellStart"/>
      <w:r w:rsidRPr="00FA2A61">
        <w:rPr>
          <w:rFonts w:ascii="Times New Roman" w:hAnsi="Times New Roman" w:cs="Times New Roman"/>
          <w:sz w:val="28"/>
          <w:szCs w:val="28"/>
          <w:lang w:val="en-GB"/>
        </w:rPr>
        <w:t>rs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121908595 в гетерозиготном состоянии в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экзоне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3 из 11 гена 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MAP</w:t>
      </w:r>
      <w:r w:rsidRPr="00FA2A61">
        <w:rPr>
          <w:rFonts w:ascii="Times New Roman" w:hAnsi="Times New Roman" w:cs="Times New Roman"/>
          <w:sz w:val="28"/>
          <w:szCs w:val="28"/>
        </w:rPr>
        <w:t>2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FA2A61">
        <w:rPr>
          <w:rFonts w:ascii="Times New Roman" w:hAnsi="Times New Roman" w:cs="Times New Roman"/>
          <w:sz w:val="28"/>
          <w:szCs w:val="28"/>
        </w:rPr>
        <w:t>1, который приводит к аминокислотной замене з.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Tyr</w:t>
      </w:r>
      <w:r w:rsidRPr="00FA2A61">
        <w:rPr>
          <w:rFonts w:ascii="Times New Roman" w:hAnsi="Times New Roman" w:cs="Times New Roman"/>
          <w:sz w:val="28"/>
          <w:szCs w:val="28"/>
        </w:rPr>
        <w:t>130</w:t>
      </w:r>
      <w:proofErr w:type="spellStart"/>
      <w:r w:rsidRPr="00FA2A61">
        <w:rPr>
          <w:rFonts w:ascii="Times New Roman" w:hAnsi="Times New Roman" w:cs="Times New Roman"/>
          <w:sz w:val="28"/>
          <w:szCs w:val="28"/>
          <w:lang w:val="en-GB"/>
        </w:rPr>
        <w:t>Cys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.Патогенные гетерозиготные варианты в гене 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MAP</w:t>
      </w:r>
      <w:r w:rsidRPr="00FA2A61">
        <w:rPr>
          <w:rFonts w:ascii="Times New Roman" w:hAnsi="Times New Roman" w:cs="Times New Roman"/>
          <w:sz w:val="28"/>
          <w:szCs w:val="28"/>
        </w:rPr>
        <w:t>2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FA2A61">
        <w:rPr>
          <w:rFonts w:ascii="Times New Roman" w:hAnsi="Times New Roman" w:cs="Times New Roman"/>
          <w:sz w:val="28"/>
          <w:szCs w:val="28"/>
        </w:rPr>
        <w:t xml:space="preserve">1 приводят к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>-кожному синдрому, тип 3 (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OMIM</w:t>
      </w:r>
      <w:r w:rsidRPr="00FA2A61">
        <w:rPr>
          <w:rFonts w:ascii="Times New Roman" w:hAnsi="Times New Roman" w:cs="Times New Roman"/>
          <w:sz w:val="28"/>
          <w:szCs w:val="28"/>
        </w:rPr>
        <w:t xml:space="preserve">: 615279). 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sz w:val="28"/>
          <w:szCs w:val="28"/>
        </w:rPr>
        <w:t xml:space="preserve">С целью проверки статуса варианта в гене 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MAP</w:t>
      </w:r>
      <w:r w:rsidRPr="00FA2A61">
        <w:rPr>
          <w:rFonts w:ascii="Times New Roman" w:hAnsi="Times New Roman" w:cs="Times New Roman"/>
          <w:sz w:val="28"/>
          <w:szCs w:val="28"/>
        </w:rPr>
        <w:t>2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FA2A61">
        <w:rPr>
          <w:rFonts w:ascii="Times New Roman" w:hAnsi="Times New Roman" w:cs="Times New Roman"/>
          <w:sz w:val="28"/>
          <w:szCs w:val="28"/>
        </w:rPr>
        <w:t xml:space="preserve">1, выявленного при 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NGS</w:t>
      </w:r>
      <w:r w:rsidRPr="00FA2A61">
        <w:rPr>
          <w:rFonts w:ascii="Times New Roman" w:hAnsi="Times New Roman" w:cs="Times New Roman"/>
          <w:sz w:val="28"/>
          <w:szCs w:val="28"/>
        </w:rPr>
        <w:t xml:space="preserve">, проведено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Сэнгеру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. У пациента обнаружена нуклеотидная замена 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chr</w:t>
      </w:r>
      <w:r w:rsidRPr="00FA2A61">
        <w:rPr>
          <w:rFonts w:ascii="Times New Roman" w:hAnsi="Times New Roman" w:cs="Times New Roman"/>
          <w:sz w:val="28"/>
          <w:szCs w:val="28"/>
        </w:rPr>
        <w:t xml:space="preserve"> 15:66436843 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FA2A61">
        <w:rPr>
          <w:rFonts w:ascii="Times New Roman" w:hAnsi="Times New Roman" w:cs="Times New Roman"/>
          <w:sz w:val="28"/>
          <w:szCs w:val="28"/>
        </w:rPr>
        <w:t>&gt;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FA2A61">
        <w:rPr>
          <w:rFonts w:ascii="Times New Roman" w:hAnsi="Times New Roman" w:cs="Times New Roman"/>
          <w:sz w:val="28"/>
          <w:szCs w:val="28"/>
        </w:rPr>
        <w:t xml:space="preserve"> (</w:t>
      </w:r>
      <w:r w:rsidRPr="00FA2A61">
        <w:rPr>
          <w:rFonts w:ascii="Times New Roman" w:hAnsi="Times New Roman" w:cs="Times New Roman"/>
          <w:sz w:val="28"/>
          <w:szCs w:val="28"/>
          <w:lang w:val="en-GB"/>
        </w:rPr>
        <w:t>hg</w:t>
      </w:r>
      <w:r w:rsidRPr="00FA2A61">
        <w:rPr>
          <w:rFonts w:ascii="Times New Roman" w:hAnsi="Times New Roman" w:cs="Times New Roman"/>
          <w:sz w:val="28"/>
          <w:szCs w:val="28"/>
        </w:rPr>
        <w:t>38)в гетерозиготном состоянии. У матери, отца и сестры данная нуклеотидная замена не обнаружена.</w:t>
      </w:r>
    </w:p>
    <w:p w:rsidR="00566D4F" w:rsidRPr="00FA2A61" w:rsidRDefault="00566D4F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iCs/>
          <w:sz w:val="28"/>
          <w:szCs w:val="28"/>
        </w:rPr>
        <w:t>Осмотр в отделении</w:t>
      </w:r>
      <w:r w:rsidRPr="00FA2A61">
        <w:rPr>
          <w:rFonts w:ascii="Times New Roman" w:hAnsi="Times New Roman" w:cs="Times New Roman"/>
          <w:sz w:val="28"/>
          <w:szCs w:val="28"/>
        </w:rPr>
        <w:t xml:space="preserve">: м=9 кг, форма черепа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гидроцефальная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, ОГ=48 см. </w:t>
      </w:r>
      <w:proofErr w:type="spellStart"/>
      <w:r w:rsidRPr="00FA2A61">
        <w:rPr>
          <w:rFonts w:ascii="Times New Roman" w:hAnsi="Times New Roman" w:cs="Times New Roman"/>
          <w:sz w:val="28"/>
          <w:szCs w:val="28"/>
        </w:rPr>
        <w:t>Микроаномалии</w:t>
      </w:r>
      <w:proofErr w:type="spellEnd"/>
      <w:r w:rsidRPr="00FA2A61">
        <w:rPr>
          <w:rFonts w:ascii="Times New Roman" w:hAnsi="Times New Roman" w:cs="Times New Roman"/>
          <w:sz w:val="28"/>
          <w:szCs w:val="28"/>
        </w:rPr>
        <w:t xml:space="preserve"> развития: 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лицевой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дисморфизм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представленный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гипертелоризмом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и низко расположенными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ротированными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кзади ушными раковинами. Мягкая тонкая кожа с повышенной складчатостью. Опущенные уголки глаз. Редкие вьющиеся волосы, редкие брови и ресницы, гиперкератоз. Тонус мышц умеренно снижен диффузно.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Гипермобильность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крупных и мелких суставов. Общая моторная неловкость. Походка атактическая, с опорой. Сухожильные рефлексы вызываются симметрично, оживлены со всех конечностей. 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>Отмечаются стереотипные движения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, сти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>г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мы. Грудная клетка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вороонкообразная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. Вальгусная деформация коленных суставов, внутренняя ротация бедра, голени. Положение стопы вальгусное, продольные своды стоп уплощены. 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color w:val="222222"/>
          <w:sz w:val="28"/>
          <w:szCs w:val="28"/>
        </w:rPr>
        <w:t>Логопед: в контакт вступает не сразу. Наблюда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тся 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>отказные реакции от заданий. Ин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рукции выполняет по желанию. На имя реагирует. Указательный жест сформирован. Пассивный и активный словарь не соответ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>ст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вует норме. Грамматический строй не сформирован. Слуховое восприятие не сформировано. Артикуляционный аппарат — дыхание носовое, рот закрыт.</w:t>
      </w: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Психолог: контактность, эмоциональный фон — проявляет готовность к положительно-эмоциональным контактам, активный, на требования взрослого проявляет протестные реакции, колебания настроения. Внимание поверхностное, быстро истощается. Мышление, практическая ориентировка в свойствах предметов с помощью взрослого и методом проб. Развитие произвольной деятельности с нарушениями. Зрительно-моторная координация, конструктивный и графический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праксис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формируется. Развитие навыков самообслуживания 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владеет с помощью взрослого. </w:t>
      </w:r>
    </w:p>
    <w:p w:rsidR="00566D4F" w:rsidRPr="00FA2A61" w:rsidRDefault="00566D4F" w:rsidP="00FA2A61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66D4F" w:rsidRPr="00FA2A61" w:rsidRDefault="00436D23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color w:val="222222"/>
          <w:sz w:val="28"/>
          <w:szCs w:val="28"/>
        </w:rPr>
        <w:t>В первый курс поступления в Ц</w:t>
      </w:r>
      <w:r w:rsidR="004B7329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ентр составлен 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план ведения ребёнка. О</w:t>
      </w:r>
      <w:r w:rsidR="004B7329" w:rsidRPr="00FA2A61">
        <w:rPr>
          <w:rFonts w:ascii="Times New Roman" w:hAnsi="Times New Roman" w:cs="Times New Roman"/>
          <w:color w:val="222222"/>
          <w:sz w:val="28"/>
          <w:szCs w:val="28"/>
        </w:rPr>
        <w:t>бщие цели на курс: работа направлена на вопросы развития и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социализации. Родителей обучали</w:t>
      </w:r>
      <w:r w:rsidR="004B7329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организа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ции занятий дома.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Эрготерапевт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>, инструкторы ЛФК проводили</w:t>
      </w:r>
      <w:r w:rsidR="004B7329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занятия на развитие мотивации к самостоятельной ходьбе мальчика. На занятиях  с психологом,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дефектологом, логопедом велась</w:t>
      </w:r>
      <w:r w:rsidR="004B7329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работа по формированию желания подра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жать слову взрослого. Продолжались</w:t>
      </w:r>
      <w:r w:rsidR="004B7329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 занятия по расширению предметного словаря (слова 1 типа 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>слоговой структуры), глагольного словаря</w:t>
      </w:r>
      <w:r w:rsidR="004B7329"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, далее работа по развитию фразовой речи. </w:t>
      </w:r>
    </w:p>
    <w:p w:rsidR="00566D4F" w:rsidRPr="00FA2A61" w:rsidRDefault="00566D4F" w:rsidP="00FA2A61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66D4F" w:rsidRPr="00FA2A61" w:rsidRDefault="004B7329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1">
        <w:rPr>
          <w:rFonts w:ascii="Times New Roman" w:hAnsi="Times New Roman" w:cs="Times New Roman"/>
          <w:bCs/>
          <w:color w:val="222222"/>
          <w:sz w:val="28"/>
          <w:szCs w:val="28"/>
        </w:rPr>
        <w:t>Заключение</w:t>
      </w:r>
      <w:r w:rsidR="00436D23" w:rsidRPr="00FA2A61">
        <w:rPr>
          <w:rFonts w:ascii="Times New Roman" w:hAnsi="Times New Roman" w:cs="Times New Roman"/>
          <w:color w:val="222222"/>
          <w:sz w:val="28"/>
          <w:szCs w:val="28"/>
        </w:rPr>
        <w:t>: у</w:t>
      </w:r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никальность состоит в том, что в данном случае выявлен 3 тип 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кардио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FA2A61">
        <w:rPr>
          <w:rFonts w:ascii="Times New Roman" w:hAnsi="Times New Roman" w:cs="Times New Roman"/>
          <w:color w:val="222222"/>
          <w:sz w:val="28"/>
          <w:szCs w:val="28"/>
        </w:rPr>
        <w:t>фацио</w:t>
      </w:r>
      <w:proofErr w:type="spellEnd"/>
      <w:r w:rsidRPr="00FA2A61">
        <w:rPr>
          <w:rFonts w:ascii="Times New Roman" w:hAnsi="Times New Roman" w:cs="Times New Roman"/>
          <w:color w:val="222222"/>
          <w:sz w:val="28"/>
          <w:szCs w:val="28"/>
        </w:rPr>
        <w:t xml:space="preserve">-кожного синдрома вместо более распространённого 1 типа. </w:t>
      </w:r>
    </w:p>
    <w:p w:rsidR="00566D4F" w:rsidRDefault="004B7329" w:rsidP="00FA2A61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2A61">
        <w:rPr>
          <w:rFonts w:ascii="Times New Roman" w:hAnsi="Times New Roman" w:cs="Times New Roman"/>
          <w:color w:val="222222"/>
          <w:sz w:val="28"/>
          <w:szCs w:val="28"/>
        </w:rPr>
        <w:t>Основной целью данной статьи является информирование коллег для  способствования ранней диагностики генетического синдрома и введения ранней реабилитации пациента с учётом всех потенциальных осложнений.</w:t>
      </w:r>
    </w:p>
    <w:p w:rsidR="001F4BD6" w:rsidRDefault="001F4BD6" w:rsidP="00FA2A61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F4BD6" w:rsidRDefault="001F4BD6" w:rsidP="001F4BD6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Литература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1F4BD6" w:rsidRDefault="001F4BD6" w:rsidP="001F4BD6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Фаассен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М.В. «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RAS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-партии: синдром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Нунан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 другие родственные заболевания». Журнал « Проблемы эндокринологии» 2014г.</w:t>
      </w:r>
    </w:p>
    <w:p w:rsidR="001F4BD6" w:rsidRDefault="001F4BD6" w:rsidP="001F4BD6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Жан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Айкарди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 « Заболевания нервной системы у детей».</w:t>
      </w:r>
    </w:p>
    <w:p w:rsidR="001F4BD6" w:rsidRPr="00FA2A61" w:rsidRDefault="001F4BD6" w:rsidP="00FA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BD6" w:rsidRPr="00FA2A61" w:rsidSect="00566D4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7B4A"/>
    <w:multiLevelType w:val="singleLevel"/>
    <w:tmpl w:val="16BE7B4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566D4F"/>
    <w:rsid w:val="001F4BD6"/>
    <w:rsid w:val="00436D23"/>
    <w:rsid w:val="004B7329"/>
    <w:rsid w:val="00506074"/>
    <w:rsid w:val="00566D4F"/>
    <w:rsid w:val="00B96020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6D4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66D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66D4F"/>
    <w:pPr>
      <w:spacing w:after="140" w:line="276" w:lineRule="auto"/>
    </w:pPr>
  </w:style>
  <w:style w:type="paragraph" w:styleId="a5">
    <w:name w:val="List"/>
    <w:basedOn w:val="a4"/>
    <w:rsid w:val="00566D4F"/>
  </w:style>
  <w:style w:type="paragraph" w:customStyle="1" w:styleId="1">
    <w:name w:val="Название объекта1"/>
    <w:basedOn w:val="a"/>
    <w:qFormat/>
    <w:rsid w:val="00566D4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66D4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Техносила</cp:lastModifiedBy>
  <cp:revision>10</cp:revision>
  <dcterms:created xsi:type="dcterms:W3CDTF">2022-07-11T18:08:00Z</dcterms:created>
  <dcterms:modified xsi:type="dcterms:W3CDTF">2023-02-08T16:03:00Z</dcterms:modified>
  <dc:language>ru-RU</dc:language>
</cp:coreProperties>
</file>